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7C9" w:rsidRDefault="000257C9" w:rsidP="000257C9">
      <w:r>
        <w:t>Закон Республики Татарстан "О государственной поддержке развития жилищного строительства в Республике Татарстан"</w:t>
      </w:r>
    </w:p>
    <w:p w:rsidR="000257C9" w:rsidRDefault="000257C9" w:rsidP="000257C9">
      <w:r>
        <w:t xml:space="preserve"> </w:t>
      </w:r>
    </w:p>
    <w:p w:rsidR="000257C9" w:rsidRDefault="000257C9" w:rsidP="000257C9">
      <w:r>
        <w:t>27 декабря 2004 года N 69-ЗРТ</w:t>
      </w:r>
    </w:p>
    <w:p w:rsidR="000257C9" w:rsidRDefault="000257C9" w:rsidP="000257C9">
      <w:r>
        <w:t xml:space="preserve"> </w:t>
      </w:r>
    </w:p>
    <w:p w:rsidR="000257C9" w:rsidRDefault="000257C9" w:rsidP="000257C9">
      <w:r>
        <w:t xml:space="preserve"> </w:t>
      </w:r>
    </w:p>
    <w:p w:rsidR="000257C9" w:rsidRPr="000257C9" w:rsidRDefault="000257C9" w:rsidP="000257C9">
      <w:pPr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ЗАКОН РЕСПУБЛИКИ ТАТАРСТАН</w:t>
      </w:r>
    </w:p>
    <w:p w:rsidR="000257C9" w:rsidRPr="000257C9" w:rsidRDefault="000257C9" w:rsidP="000257C9">
      <w:pPr>
        <w:rPr>
          <w:rFonts w:ascii="Times New Roman" w:hAnsi="Times New Roman" w:cs="Times New Roman"/>
        </w:rPr>
      </w:pPr>
    </w:p>
    <w:p w:rsidR="000257C9" w:rsidRPr="000257C9" w:rsidRDefault="000257C9" w:rsidP="000257C9">
      <w:pPr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О ГОСУДАРСТВЕННОЙ ПОДДЕРЖКЕ РАЗВИТИЯ ЖИЛИЩНОГО</w:t>
      </w:r>
    </w:p>
    <w:p w:rsidR="000257C9" w:rsidRPr="000257C9" w:rsidRDefault="000257C9" w:rsidP="000257C9">
      <w:pPr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СТРОИ</w:t>
      </w:r>
      <w:r w:rsidRPr="000257C9">
        <w:rPr>
          <w:rFonts w:ascii="Times New Roman" w:hAnsi="Times New Roman" w:cs="Times New Roman"/>
        </w:rPr>
        <w:t>ТЕЛЬСТВА В РЕСПУБЛИКЕ ТАТАРСТАН</w:t>
      </w:r>
    </w:p>
    <w:p w:rsidR="000257C9" w:rsidRPr="000257C9" w:rsidRDefault="000257C9" w:rsidP="000257C9">
      <w:pPr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Принят</w:t>
      </w:r>
    </w:p>
    <w:p w:rsidR="000257C9" w:rsidRPr="000257C9" w:rsidRDefault="000257C9" w:rsidP="000257C9">
      <w:pPr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Государственным Советом</w:t>
      </w:r>
    </w:p>
    <w:p w:rsidR="000257C9" w:rsidRPr="000257C9" w:rsidRDefault="000257C9" w:rsidP="000257C9">
      <w:pPr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Республики Татарстан</w:t>
      </w:r>
    </w:p>
    <w:p w:rsidR="000257C9" w:rsidRPr="000257C9" w:rsidRDefault="000257C9" w:rsidP="000257C9">
      <w:pPr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9 декабря 2004 года</w:t>
      </w:r>
    </w:p>
    <w:p w:rsidR="000257C9" w:rsidRPr="000257C9" w:rsidRDefault="000257C9" w:rsidP="000257C9">
      <w:pPr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(</w:t>
      </w:r>
      <w:proofErr w:type="gramStart"/>
      <w:r w:rsidRPr="000257C9">
        <w:rPr>
          <w:rFonts w:ascii="Times New Roman" w:hAnsi="Times New Roman" w:cs="Times New Roman"/>
        </w:rPr>
        <w:t>в</w:t>
      </w:r>
      <w:proofErr w:type="gramEnd"/>
      <w:r w:rsidRPr="000257C9">
        <w:rPr>
          <w:rFonts w:ascii="Times New Roman" w:hAnsi="Times New Roman" w:cs="Times New Roman"/>
        </w:rPr>
        <w:t xml:space="preserve"> ред. За</w:t>
      </w:r>
      <w:r w:rsidRPr="000257C9">
        <w:rPr>
          <w:rFonts w:ascii="Times New Roman" w:hAnsi="Times New Roman" w:cs="Times New Roman"/>
        </w:rPr>
        <w:t>кона РТ от 13.07.2005 N 83-ЗРТ)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Настоящий Закон направлен на реализацию конституционного права граждан на жилище, объединение усилий государственных органов, органов местного самоуправления и организаций всех форм собственности по развитию жилищного строительства и формирование рынка доступног</w:t>
      </w:r>
      <w:r w:rsidRPr="000257C9">
        <w:rPr>
          <w:rFonts w:ascii="Times New Roman" w:hAnsi="Times New Roman" w:cs="Times New Roman"/>
        </w:rPr>
        <w:t>о жилья в Республике Татарстан.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Глава 1. ОБЩИЕ ПОЛОЖЕНИЯ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 xml:space="preserve">Статья 1. Предмет правового </w:t>
      </w:r>
      <w:r w:rsidRPr="000257C9">
        <w:rPr>
          <w:rFonts w:ascii="Times New Roman" w:hAnsi="Times New Roman" w:cs="Times New Roman"/>
        </w:rPr>
        <w:t>регулирования настоящего Закона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Настоящий Закон регулирует отношения в области государственной поддержки развития жилищного строительства в Республике Татарстан, в том числе возникающие в связи с приобретением, строительством или реконструкцией гражданами индивидуального и многоквартирного жилья и объектов инженерной инфраструктуры, посредством реализации различных жилищных программ как за счет государственных, внебюджетных, так и привлеченных средств.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Настоящий Закон распространяется на органы местного самоуправления, заключившие договоры с органами государственной власти Республики Татарстан об участии в реализации мер государственной поддержки развития жилищного строит</w:t>
      </w:r>
      <w:r>
        <w:rPr>
          <w:rFonts w:ascii="Times New Roman" w:hAnsi="Times New Roman" w:cs="Times New Roman"/>
        </w:rPr>
        <w:t>ельства в Республике Татарстан.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Статья 2. Пр</w:t>
      </w:r>
      <w:r>
        <w:rPr>
          <w:rFonts w:ascii="Times New Roman" w:hAnsi="Times New Roman" w:cs="Times New Roman"/>
        </w:rPr>
        <w:t>авовая основа настоящего Закона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Правовую основу настоящего Закона составляют Конституция Российской Федерации, федеральные законы и иные нормативные правовые акты Российской Федерации, Конституция Республики Татарстан, законы и иные нормативные прав</w:t>
      </w:r>
      <w:r>
        <w:rPr>
          <w:rFonts w:ascii="Times New Roman" w:hAnsi="Times New Roman" w:cs="Times New Roman"/>
        </w:rPr>
        <w:t>овые акты Республики Татарстан.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 xml:space="preserve">Статья 3. Основные понятия, </w:t>
      </w:r>
      <w:r>
        <w:rPr>
          <w:rFonts w:ascii="Times New Roman" w:hAnsi="Times New Roman" w:cs="Times New Roman"/>
        </w:rPr>
        <w:t>используемые в настоящем Законе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В целях настоящего Закона используются следующие основные понятия: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proofErr w:type="gramStart"/>
      <w:r w:rsidRPr="000257C9">
        <w:rPr>
          <w:rFonts w:ascii="Times New Roman" w:hAnsi="Times New Roman" w:cs="Times New Roman"/>
        </w:rPr>
        <w:t>социальная</w:t>
      </w:r>
      <w:proofErr w:type="gramEnd"/>
      <w:r w:rsidRPr="000257C9">
        <w:rPr>
          <w:rFonts w:ascii="Times New Roman" w:hAnsi="Times New Roman" w:cs="Times New Roman"/>
        </w:rPr>
        <w:t xml:space="preserve"> ипотека - предоставление гражданам жилья в рассрочку в соответствии с основными требованиями, предъявляемыми к государственной поддержке развития жилищного строительства;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proofErr w:type="gramStart"/>
      <w:r w:rsidRPr="000257C9">
        <w:rPr>
          <w:rFonts w:ascii="Times New Roman" w:hAnsi="Times New Roman" w:cs="Times New Roman"/>
        </w:rPr>
        <w:lastRenderedPageBreak/>
        <w:t>ипотечное</w:t>
      </w:r>
      <w:proofErr w:type="gramEnd"/>
      <w:r w:rsidRPr="000257C9">
        <w:rPr>
          <w:rFonts w:ascii="Times New Roman" w:hAnsi="Times New Roman" w:cs="Times New Roman"/>
        </w:rPr>
        <w:t xml:space="preserve"> жилищное кредитование - предоставление гражданам целевых займов специализированными ипотечными организациями для приобретения, строительства или реконструкции жилья и объектов инженерной инфраструктуры под ипотеку, а также кредитов - банками или иными кредитными организациями на основании договоров со специализированными ипотечными организациями;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proofErr w:type="gramStart"/>
      <w:r w:rsidRPr="000257C9">
        <w:rPr>
          <w:rFonts w:ascii="Times New Roman" w:hAnsi="Times New Roman" w:cs="Times New Roman"/>
        </w:rPr>
        <w:t>основные</w:t>
      </w:r>
      <w:proofErr w:type="gramEnd"/>
      <w:r w:rsidRPr="000257C9">
        <w:rPr>
          <w:rFonts w:ascii="Times New Roman" w:hAnsi="Times New Roman" w:cs="Times New Roman"/>
        </w:rPr>
        <w:t xml:space="preserve"> требования, предъявляемые к государственной поддержке развития жилищного строительства в системе социальной ипотеки, - определяемые в соответствии с настоящим Законом требования к условиям предоставления жилья в рассрочку, порядку заключения и существенным условиям договоров, регулирующих отношения между участниками системы социальной ипотеки;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proofErr w:type="gramStart"/>
      <w:r w:rsidRPr="000257C9">
        <w:rPr>
          <w:rFonts w:ascii="Times New Roman" w:hAnsi="Times New Roman" w:cs="Times New Roman"/>
        </w:rPr>
        <w:t>стандарты</w:t>
      </w:r>
      <w:proofErr w:type="gramEnd"/>
      <w:r w:rsidRPr="000257C9">
        <w:rPr>
          <w:rFonts w:ascii="Times New Roman" w:hAnsi="Times New Roman" w:cs="Times New Roman"/>
        </w:rPr>
        <w:t xml:space="preserve"> ипотечного жилищного кредитования - требования к условиям выдачи ипотечных жилищных кредитов (целевых займов), порядку заключения и существенным условиям договоров, регулирующих отношения между участниками системы ипотечного жилищного кредитования;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proofErr w:type="gramStart"/>
      <w:r w:rsidRPr="000257C9">
        <w:rPr>
          <w:rFonts w:ascii="Times New Roman" w:hAnsi="Times New Roman" w:cs="Times New Roman"/>
        </w:rPr>
        <w:t>норматив</w:t>
      </w:r>
      <w:proofErr w:type="gramEnd"/>
      <w:r w:rsidRPr="000257C9">
        <w:rPr>
          <w:rFonts w:ascii="Times New Roman" w:hAnsi="Times New Roman" w:cs="Times New Roman"/>
        </w:rPr>
        <w:t xml:space="preserve"> общей площади жилых помещений, предоставляемой на принципах социальной ипотеки, - размер площади жилых помещений, в рамках которой осуществляется государственная поддержка граждан в реализации прав на жилище на принципах социальной ипотеки;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proofErr w:type="gramStart"/>
      <w:r w:rsidRPr="000257C9">
        <w:rPr>
          <w:rFonts w:ascii="Times New Roman" w:hAnsi="Times New Roman" w:cs="Times New Roman"/>
        </w:rPr>
        <w:t>специализированные</w:t>
      </w:r>
      <w:proofErr w:type="gramEnd"/>
      <w:r w:rsidRPr="000257C9">
        <w:rPr>
          <w:rFonts w:ascii="Times New Roman" w:hAnsi="Times New Roman" w:cs="Times New Roman"/>
        </w:rPr>
        <w:t xml:space="preserve"> организации - республиканские некоммерческие организации или органы, созданные или уполномоченные Президентом Республики Татарстан в соответствии с настоящим Законом в целях его непосредственной реализации;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proofErr w:type="gramStart"/>
      <w:r w:rsidRPr="000257C9">
        <w:rPr>
          <w:rFonts w:ascii="Times New Roman" w:hAnsi="Times New Roman" w:cs="Times New Roman"/>
        </w:rPr>
        <w:t>специализированные</w:t>
      </w:r>
      <w:proofErr w:type="gramEnd"/>
      <w:r w:rsidRPr="000257C9">
        <w:rPr>
          <w:rFonts w:ascii="Times New Roman" w:hAnsi="Times New Roman" w:cs="Times New Roman"/>
        </w:rPr>
        <w:t xml:space="preserve"> ипотечные организации - организации, уполномоченные Кабинетом Министров Республики Татарстан в целях развития ипотечного жилищного кредитования;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proofErr w:type="gramStart"/>
      <w:r w:rsidRPr="000257C9">
        <w:rPr>
          <w:rFonts w:ascii="Times New Roman" w:hAnsi="Times New Roman" w:cs="Times New Roman"/>
        </w:rPr>
        <w:t>государственный</w:t>
      </w:r>
      <w:proofErr w:type="gramEnd"/>
      <w:r w:rsidRPr="000257C9">
        <w:rPr>
          <w:rFonts w:ascii="Times New Roman" w:hAnsi="Times New Roman" w:cs="Times New Roman"/>
        </w:rPr>
        <w:t xml:space="preserve"> резерв земель Республики Татарстан - совокупность свободных земельных участков, решение о резервировании которых для государственных нужд Республики Татарстан принято в установленном законодательством порядке и распоряжение которыми осуществляется Кабинетом Министров Республики Татарстан;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proofErr w:type="gramStart"/>
      <w:r w:rsidRPr="000257C9">
        <w:rPr>
          <w:rFonts w:ascii="Times New Roman" w:hAnsi="Times New Roman" w:cs="Times New Roman"/>
        </w:rPr>
        <w:t>капитализация</w:t>
      </w:r>
      <w:proofErr w:type="gramEnd"/>
      <w:r w:rsidRPr="000257C9">
        <w:rPr>
          <w:rFonts w:ascii="Times New Roman" w:hAnsi="Times New Roman" w:cs="Times New Roman"/>
        </w:rPr>
        <w:t xml:space="preserve"> земельных участков - получение доли инвестиционной или продажной стоимости жилых домов и (или) иных объектов, приходящейся на земельный участок или за право его застройки;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proofErr w:type="gramStart"/>
      <w:r w:rsidRPr="000257C9">
        <w:rPr>
          <w:rFonts w:ascii="Times New Roman" w:hAnsi="Times New Roman" w:cs="Times New Roman"/>
        </w:rPr>
        <w:t>объекты</w:t>
      </w:r>
      <w:proofErr w:type="gramEnd"/>
      <w:r w:rsidRPr="000257C9">
        <w:rPr>
          <w:rFonts w:ascii="Times New Roman" w:hAnsi="Times New Roman" w:cs="Times New Roman"/>
        </w:rPr>
        <w:t xml:space="preserve"> инженерной инфраструктуры - объекты тепло-, водо-, газо-, электроснабжения, водоотведения (канализации), благоустройства, возводимые (реконструируемые) в процессе жилищного строительства.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 xml:space="preserve"> 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Статья 4. Принципы государственной поддержки развития жили</w:t>
      </w:r>
      <w:r>
        <w:rPr>
          <w:rFonts w:ascii="Times New Roman" w:hAnsi="Times New Roman" w:cs="Times New Roman"/>
        </w:rPr>
        <w:t>щного строительства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Государственная поддержка развития жилищного строительства в Республике Татарстан осуществляется на основе принципов доступности, обеспечения содействия органов государственной власти и органов местного самоуправления в Республике Татарстан реализации жителями Республики Татарстан конституционного права на жилище, платности, срочности, возвратности, адресности государственной поддержки с учетом доходов граждан, обеспечения защиты прав граждан и инвесторов.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 xml:space="preserve"> 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Статья 5. Субъекты, принимающие участие в р</w:t>
      </w:r>
      <w:r>
        <w:rPr>
          <w:rFonts w:ascii="Times New Roman" w:hAnsi="Times New Roman" w:cs="Times New Roman"/>
        </w:rPr>
        <w:t>азвитии жилищного строительства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В реализации настоящего Закона принимают участие: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1) органы государственной власти Республики Татарстан;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2) органы местного самоуправления;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lastRenderedPageBreak/>
        <w:t>3) граждане, отвечающие основным требованиям, предъявляемым к государственной поддержке развития жилищного строительства;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4) специализированные организации;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5) специализированные ипотечные организации;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6) потребительские жилищные кооперативы, взаимодействующие на договорной основе со специализированными организациями;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7) организации всех форм собственности, участвующие в финансировании программ развития жилищного строительства в Республике Татарстан, взаимодействующие на договорной основе со специализированными организациями, специализированными ипотечными организациями;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8) иные организации, взаимодействующие на договорной основе со специализированными организациями.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 xml:space="preserve"> 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Статья 6. Источники финансирования р</w:t>
      </w:r>
      <w:r>
        <w:rPr>
          <w:rFonts w:ascii="Times New Roman" w:hAnsi="Times New Roman" w:cs="Times New Roman"/>
        </w:rPr>
        <w:t>азвития жилищного строительства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1. Источниками финансирования развития жилищного строительства в Республике Татарстан могут являться: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1) средства, полученные от капитализации земельных участков из государственного резерва земель Республики Татарстан;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2) средства организаций всех форм собственности на добровольной основе;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3) средства институциональных инвесторов (пенсионных фондов, страховых, кредитных и иных организаций) и других инвесторов;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4) внебюджетные средства;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5) средства физических лиц;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6) средства бюджета Республики Татарстан и местных бюджетов (по решению соответствующих органов местного самоуправления);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7) средства федерального бюджета;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8) иные средства.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2. Формирование и использование средств на финансирование развития жилищного строительства, поступающих из источников, установленных частью 1 настоящей статьи, и средств, направленных из других источников на финансирование строительства жилья по программе социальной ипотеки, координируются Президентом Республики Татарстан в соответствии с законодательством.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 xml:space="preserve"> 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Глава 2. УЧАСТИЕ ОРГАНОВ ГОСУДАРСТВЕННОЙ ВЛАСТИ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РЕСПУБЛИКИ ТАТАРСТАН, ОРГАНОВ МЕСТНОГО САМОУПРАВЛЕНИЯ,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СПЕЦИАЛИЗИРОВАННЫХ ОРГАНИЗАЦИЙ И СПЕЦИАЛИЗИРОВАННЫХ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ИПОТЕЧНЫХ ОРГАНИЗАЦИЙ В РАЗВИТИИ ЖИЛИЩНОГО СТРОИТЕЛЬСТВА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 xml:space="preserve"> 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Статья 7. Полномочия органов государственной власти Республики Татарстан в области развития жилищного строительства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lastRenderedPageBreak/>
        <w:t xml:space="preserve"> 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1. Президент Республики Татарстан определяет государственную политику в области государственной поддержки развития жилищного строительства, создает или уполномочивает специализированные организации, определяет порядок и направления их деятельности, осуществляет иные полномочия, установленные настоящим Законом.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2. Государственный Совет Республики Татарстан осуществляет законодательное регулирование в области государственной поддержки развития жилищного строительства в Республике Татарстан.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3. Кабинет Министров Республики Татарстан: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1) координирует деятельность по разработке, утверждению и реализации программ развития территорий и жилищного строительства в Республике Татарстан, осуществляемых в соответствии с целями, установленными настоящим Законом;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2) ежегодно при составлении проекта бюджета Республики Татарстан на очередной финансовый год предусматривает средства на государственную поддержку развития жилищного строительства в Республике Татарстан;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3) предоставляет государственные гарантии за счет бюджета Республики Татарстан в порядке и на условиях, определенных бюджетным законодательством;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4) заключает в установленном законодательством порядке договоры с органами местного самоуправления о взаимодействии в области государственной поддержки развития жилищного строительства, договоры о порядке формирования и использования государственного резерва земель Республики Татарстан;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5) вырабатывает механизмы, направленные на привлечение внебюджетных средств в жилищное строительство в Республике Татарстан;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6) осуществляет иные полномочия в соответствии с федеральным законодательством и законодательством Республики Татарстан.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 xml:space="preserve"> 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Статья 8. Взаимодействие органов местного самоуправления с органами исполнительной власти Республики Татарстан и специализированными организациями в области развития жилищного строительства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 xml:space="preserve"> 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Органы местного самоуправления в соответствии с принятыми ими решениями: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1) совместно со специализированными организациями проводят работу по организации формирования земельных участков и их подготовки к строительству;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2) принимают решения о включении свободных земельных участков в государственный резерв земель Республики Татарстан и заключают соответствующие договоры;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3) разрабатывают планы освоения земельных участков, включенных в состав государственного резерва земель Республики Татарстан, в соответствии с утвержденной в установленном порядке градостроительной документацией о градостроительном планировании развития территорий поселений и об их застройке;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4) участвуют в принятии решений по использованию земельных участков из государственного резерва земель Республики Татарстан;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lastRenderedPageBreak/>
        <w:t>5) осуществляют учет семей и ведут реестр нуждающихся в государственной поддержке в улучшении жилищных условий в соответствии с законодательством, предоставляют реестр в специализированные организации;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6) способствуют созданию объединений граждан в форме потребительских жилищных кооперативов и товариществ собственников жилья.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 xml:space="preserve"> 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Статья 9. Основные направления деятельности</w:t>
      </w:r>
      <w:r>
        <w:rPr>
          <w:rFonts w:ascii="Times New Roman" w:hAnsi="Times New Roman" w:cs="Times New Roman"/>
        </w:rPr>
        <w:t xml:space="preserve"> специализированных организаций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Специализированные организации в пределах своих полномочий: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1) реализуют на территории городских и сельских населенных пунктов Республики Татарстан программы развития жилищного строительства в Республике Татарстан и в этих целях взаимодействуют с органами местного самоуправления и организациями всех форм собственности, принимающими участие в финансировании развития жилищного строительства;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2) согласовывают разработанные органами местного самоуправления планы освоения земельных участков, включенных в состав государственного резерва земель Республики Татарстан, в соответствии с утвержденной в установленном порядке градостроительной документацией о градостроительном планировании развития территорий поселений и об их застройке и предоставляют в установленном порядке в Кабинет Министров Республики Татарстан;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3) осуществляют организацию строительства и финансирование объектов, выступают заказчиками, застройщиками в соответствии с согласованными с органами местного самоуправления планами и утвержденной инвестиционной программой специализированной организации;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4) вносят предложения по повышению эффективности использования земельных участков, включенных в государственный резерв земель Республики Татарстан;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5) согласовывают перечни земельных участков для включения в государственный резерв земель Республики Татарстан;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6) ведут реестр земельных участков, включенных в государственный резерв земель Республики Татарстан;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7) вносят проекты постановлений Кабинета Министров Республики Татарстан об использовании конкретных земельных участков, включенных в государственный резерв земель Республики Татарстан;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8) организуют и проводят мероприятия по капитализации, продаже и покупке земельных участков и прав на заключение договоров долевого участия в строительстве, аренде земельных участков, а также подготовке земельных участков, включенных в государственный резерв земель Республики Татарстан, к строительству жилья и других объектов;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9) осуществляют контроль за надлежащим целевым использованием земельных участков, включенных в государственный резерв земель Республики Татарстан;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10) на основании данных учета, осуществляемого органами местного самоуправления, в соответствии с инвестиционной программой направляют потребительскому жилищному кооперативу списки семей, нуждающихся в социальной ипотеке;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11) образуют товарищества собственников жилья в строящихся жилых домах;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12) осуществляют иные функции, определяемые Президентом Республики Татарстан.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 xml:space="preserve"> 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Статья 10. Основные направления деятельности специализированных ипотечных организаций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lastRenderedPageBreak/>
        <w:t xml:space="preserve"> 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Специализированные ипотечные организации в пределах своих полномочий: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1) принимают участие в реализации на территории городских и сельских населенных пунктов Республики Татарстан республиканских программ развития жилищного строительства в Республике Татарстан во взаимодействии с органами местного самоуправления и организациями всех форм собственности;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2) предоставляют целевые займы для приобретения, строительства и реконструкции жилья и объектов инженерной инфраструктуры в соответствии со стандартами ипотечного жилищного кредитования, на основании заключаемого договора;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3) приобретают права требования по ипотечным жилищным кредитам (целевым займам), предоставленным кредитными и иными организациями;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4) покупают и продают закладные по ипотечным жилищным кредитам (целевым займам);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5) участвуют в разработке проектов нормативных правовых актов, регулирующих отношения в сфере ипотечного жилищного кредитования;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6) разрабатывают и используют новые формы и методы ипотечного жилищного кредитования, адаптированные к условиям рынка жилья в Республике Татарстан;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7) осуществляют функции регионального оператора агентства по ипотечному жилищному кредитованию на основании заключенных договоров;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8) инвестируют в строительство (реконструкцию) жилья, предназначенного для реализации заемщикам по ипотечным жилищным кредитам (целевым займам);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9) привлекают внебюджетные средства в сферу ипотечного жилищного кредитования;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10) участвуют в разработке и реализации республиканских целевых и комплексных программ, направленных на обеспечение жильем граждан.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 xml:space="preserve"> 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Статья 11. Основные требования, предъявляемые к государственной поддержке развития жилищного строительства в системе социальной ипотеки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 xml:space="preserve"> 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1. Основные требования, предъявляемые к государственной поддержке развития жилищного строительства в системе социальной ипотеки, включают в себя принятие соответствующими органами: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1) правил и порядка постановки на учет нуждающихся в улучшении жилищных условий в системе социальной ипотеки;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2) норматива общей площади жилых помещений, предоставляемых на принципах социальной ипотеки;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3) требований к занятости и размеру дохода;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4) правил и порядка зачета принимаемой в счет оплаты собственности, а также порядка определения ее стоимости;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5) периода рассрочки платежей и размеров первоначального взноса;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6) размеров и порядка индексации стоимости невыкупленной части площади жилых помещений;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lastRenderedPageBreak/>
        <w:t>7) порядка капитализации земельных участков из государственного резерва земель Республики Татарстан;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8) условий и порядка определения источников финансирования развития жилищного строительства, а также перечня жилищно-коммунальных услуг (их доли), используемых при реализации программ развития жилищного строительства;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9) градостроительных планов развития территорий городских и сельских населенных пунктов Республики Татарстан.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2. Порядок реализации основных требований, определенных пунктами 1 - 8 части 1 настоящей статьи, устанавливается Кабинетом Министров Республики Татарстан.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 xml:space="preserve"> 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Глава 3. МЕРЫ ГОСУДАРСТВЕННОЙ ПОДДЕРЖКИ ГРАЖДАН И ИНВЕСТОРОВ И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ПРАВОВЫЕ ГАРАНТИИ В СФЕРЕ ЖИЛИЩНОГО СТРОИТЕЛЬСТВА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В РЕСПУБЛИКЕ ТАТАРСТАН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 xml:space="preserve"> 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Статья 12. Стандарты ипотечного жилищного кредитования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 xml:space="preserve"> 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1. Стандарты ипотечного жилищного кредитования должны содержать следующие основные положения: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1) размер ипотечного жилищного кредита (целевого займа);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2) размер процентной ставки по ипотечному жилищному кредиту (целевому займу) либо порядок ее определения;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3) максимальную величину ежемесячного платежа по ипотечному жилищному кредиту (целевому займу) в зависимости от совокупного дохода семьи заемщика;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4) минимально допустимую сумму собственных средств заемщика, претендующего на получение ипотечного жилищного кредита (целевого займа);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5) срок предоставления ипотечного жилищного кредита (целевого займа);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6) порядок погашения ипотечного жилищного кредита (целевого займа), в том числе указание на право заемщика досрочно погасить задолженность по ипотечному жилищному кредиту (целевому займу);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7) требования к объектам недвижимости, принимаемым в залог;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8) порядок и условия предоставления ипотечных жилищных кредитов (целевых займов) с использованием средств специализированных ипотечных организаций.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2. Условия предоставления ипотечных жилищных кредитов (целевых займов), выдаваемых специализированными ипотечными организациями, устанавливаются указанными организациями в соответствии с законодательством.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 xml:space="preserve"> 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Статья 13. Меры государственной поддержки граждан в системе социальной ипотеки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 xml:space="preserve"> 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lastRenderedPageBreak/>
        <w:t>Гражданам в Республике Татарстан в системе социальной ипотеки предоставляются следующие меры государственной поддержки: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1) получение жилья с различным уровнем оплаты первоначального взноса;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2) рассрочка платежей за полученное жилье на период до 28,5 лет;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3) возможность оплаты стоимости жилья собственным трудом и (или) продукцией личного подсобного хозяйства;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4) предоставление невыкупленной части жилья в наем (в том числе в случае невозможности своевременного внесения текущих платежей с возможностью последующего возобновления выкупа жилья);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5) при рождении каждого ребенка семье, реализующей право на жилище в соответствии с настоящим Законом и зарегистрированной в качестве нуждающейся в государственной поддержке в улучшении жилищных условий, предоставляется право на оплату первоначального и текущего взносов за выкупаемое жилье в размерах, установленных законодательством.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(</w:t>
      </w:r>
      <w:proofErr w:type="gramStart"/>
      <w:r w:rsidRPr="000257C9">
        <w:rPr>
          <w:rFonts w:ascii="Times New Roman" w:hAnsi="Times New Roman" w:cs="Times New Roman"/>
        </w:rPr>
        <w:t>в</w:t>
      </w:r>
      <w:proofErr w:type="gramEnd"/>
      <w:r w:rsidRPr="000257C9">
        <w:rPr>
          <w:rFonts w:ascii="Times New Roman" w:hAnsi="Times New Roman" w:cs="Times New Roman"/>
        </w:rPr>
        <w:t xml:space="preserve"> ред. За</w:t>
      </w:r>
      <w:r>
        <w:rPr>
          <w:rFonts w:ascii="Times New Roman" w:hAnsi="Times New Roman" w:cs="Times New Roman"/>
        </w:rPr>
        <w:t>кона РТ от 13.07.2005 N 83-ЗРТ)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 xml:space="preserve">Статья 14. Меры </w:t>
      </w:r>
      <w:r>
        <w:rPr>
          <w:rFonts w:ascii="Times New Roman" w:hAnsi="Times New Roman" w:cs="Times New Roman"/>
        </w:rPr>
        <w:t>финансовой поддержки инвесторов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1. Настоящим Законом инвесторам и инвесторам-застройщикам предоставляется право использовать рассрочку платежей за землю и инженерную инфраструктуру под строительство жилья на основе использования схемы долевого участия по договору со специализированными организациями.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2. Организации, являющиеся участниками реализации программ жилищного строительства, имеют право внесения доли своего участия объектами, не завершенными строительством, а также производственными и офисными площадями на основе соглашений со специализированными и ипотечными организациями.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 xml:space="preserve">3. Условия и порядок использования схемы долевого участия специализированных организаций, а также участие организаций путем внесения производственных и материальных ресурсов определяются Кабинетом </w:t>
      </w:r>
      <w:r>
        <w:rPr>
          <w:rFonts w:ascii="Times New Roman" w:hAnsi="Times New Roman" w:cs="Times New Roman"/>
        </w:rPr>
        <w:t>Министров Республики Татарстан.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Глава 4. ПЕРЕХО</w:t>
      </w:r>
      <w:r>
        <w:rPr>
          <w:rFonts w:ascii="Times New Roman" w:hAnsi="Times New Roman" w:cs="Times New Roman"/>
        </w:rPr>
        <w:t>ДНЫЕ И ЗАКЛЮЧИТЕЛЬНЫЕ ПОЛОЖЕНИЯ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Статья 15. Переходные положения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 xml:space="preserve">До создания органов местного самоуправления на уровне городов и районов в Республике Татарстан их полномочия по участию в развитии жилищного строительства, предусмотренные настоящим Законом, исполняют администрации городов </w:t>
      </w:r>
      <w:r>
        <w:rPr>
          <w:rFonts w:ascii="Times New Roman" w:hAnsi="Times New Roman" w:cs="Times New Roman"/>
        </w:rPr>
        <w:t>и районов Республики Татарстан.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Статья 16. Вступлен</w:t>
      </w:r>
      <w:r>
        <w:rPr>
          <w:rFonts w:ascii="Times New Roman" w:hAnsi="Times New Roman" w:cs="Times New Roman"/>
        </w:rPr>
        <w:t>ие в силу настоящего Закона</w:t>
      </w:r>
    </w:p>
    <w:p w:rsidR="000257C9" w:rsidRPr="000257C9" w:rsidRDefault="000257C9" w:rsidP="000257C9">
      <w:pPr>
        <w:jc w:val="both"/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 xml:space="preserve">Настоящий Закон вступает в силу по истечении десяти дней со дня </w:t>
      </w:r>
      <w:r>
        <w:rPr>
          <w:rFonts w:ascii="Times New Roman" w:hAnsi="Times New Roman" w:cs="Times New Roman"/>
        </w:rPr>
        <w:t>его официального опубликования.</w:t>
      </w:r>
      <w:bookmarkStart w:id="0" w:name="_GoBack"/>
      <w:bookmarkEnd w:id="0"/>
    </w:p>
    <w:p w:rsidR="000257C9" w:rsidRPr="000257C9" w:rsidRDefault="000257C9" w:rsidP="000257C9">
      <w:pPr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Президент</w:t>
      </w:r>
    </w:p>
    <w:p w:rsidR="000257C9" w:rsidRPr="000257C9" w:rsidRDefault="000257C9" w:rsidP="000257C9">
      <w:pPr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Республики Татарстан</w:t>
      </w:r>
    </w:p>
    <w:p w:rsidR="000257C9" w:rsidRPr="000257C9" w:rsidRDefault="000257C9" w:rsidP="000257C9">
      <w:pPr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М.Ш.ШАЙМИЕВ</w:t>
      </w:r>
    </w:p>
    <w:p w:rsidR="000257C9" w:rsidRPr="000257C9" w:rsidRDefault="000257C9" w:rsidP="000257C9">
      <w:pPr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Казань, Кремль</w:t>
      </w:r>
    </w:p>
    <w:p w:rsidR="000257C9" w:rsidRPr="000257C9" w:rsidRDefault="000257C9" w:rsidP="000257C9">
      <w:pPr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27 декабря 2004 года</w:t>
      </w:r>
    </w:p>
    <w:p w:rsidR="002D2145" w:rsidRPr="000257C9" w:rsidRDefault="000257C9" w:rsidP="000257C9">
      <w:pPr>
        <w:rPr>
          <w:rFonts w:ascii="Times New Roman" w:hAnsi="Times New Roman" w:cs="Times New Roman"/>
        </w:rPr>
      </w:pPr>
      <w:r w:rsidRPr="000257C9">
        <w:rPr>
          <w:rFonts w:ascii="Times New Roman" w:hAnsi="Times New Roman" w:cs="Times New Roman"/>
        </w:rPr>
        <w:t>N 69-ЗРТ</w:t>
      </w:r>
    </w:p>
    <w:sectPr w:rsidR="002D2145" w:rsidRPr="00025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C2F"/>
    <w:rsid w:val="000257C9"/>
    <w:rsid w:val="00073C2F"/>
    <w:rsid w:val="002D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99C682-67D4-42AB-A340-516001517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2917</Words>
  <Characters>16629</Characters>
  <Application>Microsoft Office Word</Application>
  <DocSecurity>0</DocSecurity>
  <Lines>138</Lines>
  <Paragraphs>39</Paragraphs>
  <ScaleCrop>false</ScaleCrop>
  <Company/>
  <LinksUpToDate>false</LinksUpToDate>
  <CharactersWithSpaces>19507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2022-04-15T11:13:00Z</dcterms:created>
  <dcterms:modified xsi:type="dcterms:W3CDTF">2022-04-15T11:16:00Z</dcterms:modified>
</cp:coreProperties>
</file>